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3E" w:rsidRDefault="00237B3E" w:rsidP="00237B3E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Публичный отчёт первичной профсоюзной организации </w:t>
      </w:r>
    </w:p>
    <w:p w:rsidR="00237B3E" w:rsidRDefault="00237B3E" w:rsidP="00237B3E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МБДОУ детский сад № 71 «Почемучка» </w:t>
      </w:r>
    </w:p>
    <w:p w:rsidR="00237B3E" w:rsidRDefault="00237B3E" w:rsidP="00237B3E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Старооскольского городского округа</w:t>
      </w:r>
    </w:p>
    <w:p w:rsidR="00237B3E" w:rsidRDefault="00C95B44" w:rsidP="00237B3E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проделанной работе за 2024</w:t>
      </w:r>
      <w:r w:rsidR="00237B3E">
        <w:rPr>
          <w:b/>
          <w:bCs/>
          <w:szCs w:val="28"/>
        </w:rPr>
        <w:t xml:space="preserve"> год </w:t>
      </w:r>
    </w:p>
    <w:p w:rsidR="00237B3E" w:rsidRPr="00E84962" w:rsidRDefault="00237B3E" w:rsidP="00E84962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ab/>
      </w:r>
      <w:r w:rsidR="00D469B3">
        <w:rPr>
          <w:bCs/>
        </w:rPr>
        <w:t>Наша первичная профсоюзная о</w:t>
      </w:r>
      <w:r w:rsidRPr="00E84962">
        <w:rPr>
          <w:bCs/>
        </w:rPr>
        <w:t xml:space="preserve">рганизация является структурным звеном - организации профсоюза работников народного образования.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 </w:t>
      </w:r>
    </w:p>
    <w:p w:rsidR="00AE3B80" w:rsidRDefault="00237B3E" w:rsidP="00AE3B80">
      <w:pPr>
        <w:pStyle w:val="a3"/>
        <w:spacing w:before="0" w:beforeAutospacing="0" w:after="0" w:afterAutospacing="0"/>
        <w:jc w:val="both"/>
        <w:rPr>
          <w:bCs/>
        </w:rPr>
      </w:pPr>
      <w:r w:rsidRPr="00E84962">
        <w:rPr>
          <w:bCs/>
        </w:rPr>
        <w:tab/>
        <w:t>Первичная профсоюзная организация в нашем учреждении создана с начала основания учебного заведения и стабильно функционирует. Подводя итог работы нашей первичной</w:t>
      </w:r>
      <w:r w:rsidR="00C95B44">
        <w:rPr>
          <w:bCs/>
        </w:rPr>
        <w:t xml:space="preserve"> профсоюзной организации за 2024</w:t>
      </w:r>
      <w:r w:rsidRPr="00E84962">
        <w:rPr>
          <w:bCs/>
        </w:rPr>
        <w:t xml:space="preserve"> год, хочется отметить, что из общей численности работающих </w:t>
      </w:r>
      <w:r w:rsidR="00C95B44">
        <w:rPr>
          <w:bCs/>
        </w:rPr>
        <w:t>в МБДОУ ДС № 71 «Почемучка» - 54</w:t>
      </w:r>
      <w:r w:rsidR="00856F89">
        <w:rPr>
          <w:bCs/>
        </w:rPr>
        <w:t xml:space="preserve"> человека</w:t>
      </w:r>
      <w:r w:rsidRPr="00E84962">
        <w:rPr>
          <w:bCs/>
        </w:rPr>
        <w:t xml:space="preserve">, состоящих в первичной профсоюзной организации на </w:t>
      </w:r>
      <w:r w:rsidR="00C248A9">
        <w:rPr>
          <w:bCs/>
        </w:rPr>
        <w:t>1 янв</w:t>
      </w:r>
      <w:r w:rsidR="00C95B44">
        <w:rPr>
          <w:bCs/>
        </w:rPr>
        <w:t>аря 2025 года составляет 37</w:t>
      </w:r>
      <w:r w:rsidR="00856F89">
        <w:rPr>
          <w:bCs/>
        </w:rPr>
        <w:t xml:space="preserve"> человек</w:t>
      </w:r>
      <w:r w:rsidR="00C95B44">
        <w:rPr>
          <w:bCs/>
        </w:rPr>
        <w:t xml:space="preserve"> (69</w:t>
      </w:r>
      <w:r w:rsidRPr="00E84962">
        <w:rPr>
          <w:bCs/>
        </w:rPr>
        <w:t>%). За истекший пер</w:t>
      </w:r>
      <w:r w:rsidR="00C95B44">
        <w:rPr>
          <w:bCs/>
        </w:rPr>
        <w:t>иод в члены профсоюза вступили 4</w:t>
      </w:r>
      <w:r w:rsidR="00856F89">
        <w:rPr>
          <w:bCs/>
        </w:rPr>
        <w:t xml:space="preserve"> человек</w:t>
      </w:r>
      <w:r w:rsidR="005E2A62">
        <w:rPr>
          <w:bCs/>
        </w:rPr>
        <w:t>а, выбывших</w:t>
      </w:r>
      <w:r w:rsidR="00856F89">
        <w:rPr>
          <w:bCs/>
        </w:rPr>
        <w:t xml:space="preserve"> п</w:t>
      </w:r>
      <w:r w:rsidR="005E2A62">
        <w:rPr>
          <w:bCs/>
        </w:rPr>
        <w:t>о собственному желанию нет.</w:t>
      </w:r>
    </w:p>
    <w:p w:rsidR="002C33DD" w:rsidRDefault="00C95B44" w:rsidP="002C33DD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В апреле 2024года было проведено отчетно-выборное собрание, где председателем профсоюзного комитета была выбрана Воробьева Оксана Юрьевна, которая и была председателем ППО. </w:t>
      </w:r>
      <w:r w:rsidR="00AE3B80">
        <w:rPr>
          <w:bCs/>
        </w:rPr>
        <w:t>Пр</w:t>
      </w:r>
      <w:r>
        <w:rPr>
          <w:bCs/>
        </w:rPr>
        <w:t>офактив нашего ДОУ составляет 8</w:t>
      </w:r>
      <w:r w:rsidR="00AE3B80">
        <w:rPr>
          <w:bCs/>
        </w:rPr>
        <w:t xml:space="preserve"> человек, который тесно сотрудничает с администрацией детского сада. </w:t>
      </w:r>
      <w:r>
        <w:rPr>
          <w:bCs/>
        </w:rPr>
        <w:t>В 2024</w:t>
      </w:r>
      <w:r w:rsidR="002C33DD">
        <w:rPr>
          <w:bCs/>
        </w:rPr>
        <w:t xml:space="preserve"> году было проведено 7</w:t>
      </w:r>
      <w:r w:rsidR="00237B3E" w:rsidRPr="00E84962">
        <w:rPr>
          <w:bCs/>
        </w:rPr>
        <w:t xml:space="preserve"> заседаний профкома, </w:t>
      </w:r>
      <w:r w:rsidR="00AD696E">
        <w:rPr>
          <w:bCs/>
        </w:rPr>
        <w:t xml:space="preserve">на которых обсуждались мероприятия, рекомендованные президиумом, вопросы </w:t>
      </w:r>
      <w:r w:rsidR="00237B3E" w:rsidRPr="00E84962">
        <w:rPr>
          <w:bCs/>
        </w:rPr>
        <w:t xml:space="preserve">касающиеся выделения материальной помощи членам профсоюза, </w:t>
      </w:r>
      <w:r w:rsidR="00237B3E" w:rsidRPr="00E84962">
        <w:t xml:space="preserve">об утверждении сметы первичной профсоюзной </w:t>
      </w:r>
      <w:r w:rsidR="00AD696E" w:rsidRPr="00E84962">
        <w:t>организации, культурно</w:t>
      </w:r>
      <w:r w:rsidR="00237B3E" w:rsidRPr="00E84962">
        <w:rPr>
          <w:bCs/>
        </w:rPr>
        <w:t xml:space="preserve">-массовая </w:t>
      </w:r>
      <w:r w:rsidR="002C33DD">
        <w:rPr>
          <w:bCs/>
        </w:rPr>
        <w:t>работа</w:t>
      </w:r>
      <w:r w:rsidR="004E1FB8" w:rsidRPr="00E84962">
        <w:rPr>
          <w:bCs/>
        </w:rPr>
        <w:t>, и</w:t>
      </w:r>
      <w:r w:rsidR="00237B3E" w:rsidRPr="00E84962">
        <w:rPr>
          <w:bCs/>
        </w:rPr>
        <w:t>нформационная работа, охрана труда. Решения по итогам заседания профкома выносились с учетом интересов, прав и гарантий членов профсоюза.</w:t>
      </w:r>
      <w:r w:rsidR="00642F66" w:rsidRPr="00E84962">
        <w:rPr>
          <w:bCs/>
        </w:rPr>
        <w:t xml:space="preserve"> </w:t>
      </w:r>
    </w:p>
    <w:p w:rsidR="00237B3E" w:rsidRPr="00E84962" w:rsidRDefault="00237B3E" w:rsidP="00E84962">
      <w:pPr>
        <w:pStyle w:val="a3"/>
        <w:spacing w:before="0" w:beforeAutospacing="0" w:after="0" w:afterAutospacing="0"/>
        <w:jc w:val="both"/>
        <w:rPr>
          <w:bCs/>
        </w:rPr>
      </w:pPr>
      <w:r w:rsidRPr="00E84962">
        <w:rPr>
          <w:bCs/>
        </w:rPr>
        <w:t xml:space="preserve">  </w:t>
      </w:r>
      <w:r w:rsidRPr="00E84962">
        <w:rPr>
          <w:bCs/>
        </w:rPr>
        <w:tab/>
        <w:t>Профсоюзный комитет в</w:t>
      </w:r>
      <w:r w:rsidR="002C33DD">
        <w:rPr>
          <w:bCs/>
        </w:rPr>
        <w:t xml:space="preserve"> 2024</w:t>
      </w:r>
      <w:r w:rsidRPr="00E84962">
        <w:rPr>
          <w:bCs/>
        </w:rPr>
        <w:t xml:space="preserve">г.: </w:t>
      </w:r>
    </w:p>
    <w:p w:rsidR="00237B3E" w:rsidRPr="00E84962" w:rsidRDefault="00237B3E" w:rsidP="00E84962">
      <w:pPr>
        <w:pStyle w:val="a3"/>
        <w:spacing w:before="0" w:beforeAutospacing="0" w:after="0" w:afterAutospacing="0"/>
        <w:jc w:val="both"/>
        <w:rPr>
          <w:bCs/>
        </w:rPr>
      </w:pPr>
      <w:r w:rsidRPr="00E84962">
        <w:rPr>
          <w:bCs/>
        </w:rPr>
        <w:t>- организовывал общественный контроль по проверке состояния рабочих мест                   в помещениях ДОУ; - организовывал общественный контроль по подготовке групп к новому учебному году; - осуществлял контроль за соблюдением санитарно-гигиенических н</w:t>
      </w:r>
      <w:r w:rsidR="00856F89">
        <w:rPr>
          <w:bCs/>
        </w:rPr>
        <w:t xml:space="preserve">орм в группах; </w:t>
      </w:r>
      <w:r w:rsidRPr="00E84962">
        <w:rPr>
          <w:bCs/>
        </w:rPr>
        <w:t xml:space="preserve">-осуществлял проверку </w:t>
      </w:r>
      <w:r w:rsidR="00AD696E">
        <w:rPr>
          <w:bCs/>
        </w:rPr>
        <w:t>выполнения мероприятий по охране</w:t>
      </w:r>
      <w:r w:rsidRPr="00E84962">
        <w:rPr>
          <w:bCs/>
        </w:rPr>
        <w:t xml:space="preserve"> труда, предусмотренных коллективным договором. Проведены проверк</w:t>
      </w:r>
      <w:r w:rsidR="00567EE1">
        <w:rPr>
          <w:bCs/>
        </w:rPr>
        <w:t>и личных дел работников</w:t>
      </w:r>
      <w:r w:rsidR="009864E6">
        <w:rPr>
          <w:bCs/>
        </w:rPr>
        <w:t>, приказов, проверка знаний по ОТ, пожарной безопасности и ТБ вновь принятых на работу.</w:t>
      </w:r>
      <w:r w:rsidRPr="00E84962">
        <w:rPr>
          <w:bCs/>
        </w:rPr>
        <w:t xml:space="preserve"> результате проверки было установлено, что формулировка приказов соответствует законодательству РФ, работники ознакомлены под роспис</w:t>
      </w:r>
      <w:r w:rsidR="002C23E0">
        <w:rPr>
          <w:bCs/>
        </w:rPr>
        <w:t xml:space="preserve">ь с указанием даты </w:t>
      </w:r>
      <w:r w:rsidR="009864E6">
        <w:rPr>
          <w:bCs/>
        </w:rPr>
        <w:t xml:space="preserve">ознакомления, </w:t>
      </w:r>
      <w:r w:rsidR="009864E6" w:rsidRPr="00E84962">
        <w:rPr>
          <w:bCs/>
        </w:rPr>
        <w:t>трудовые</w:t>
      </w:r>
      <w:r w:rsidRPr="00E84962">
        <w:rPr>
          <w:bCs/>
        </w:rPr>
        <w:t xml:space="preserve"> книжки выдаются при увольнении согласно ТК РФ. </w:t>
      </w:r>
    </w:p>
    <w:p w:rsidR="00D37324" w:rsidRDefault="00237B3E" w:rsidP="00E84962">
      <w:pPr>
        <w:pStyle w:val="a3"/>
        <w:spacing w:before="0" w:beforeAutospacing="0" w:after="0" w:afterAutospacing="0"/>
        <w:ind w:firstLine="708"/>
        <w:jc w:val="both"/>
      </w:pPr>
      <w:r w:rsidRPr="00E84962">
        <w:rPr>
          <w:bCs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договор. Контроль за его выполнением осуществляется профкомом. Ежегодно </w:t>
      </w:r>
      <w:r w:rsidR="00567EE1">
        <w:rPr>
          <w:bCs/>
        </w:rPr>
        <w:t xml:space="preserve">на общем собрании работников ДОУ </w:t>
      </w:r>
      <w:r w:rsidRPr="00E84962">
        <w:rPr>
          <w:bCs/>
        </w:rPr>
        <w:t>председатель первичной профсоюзной организации и руководитель учреждения отчитываются по итогам вы</w:t>
      </w:r>
      <w:r w:rsidR="00567EE1">
        <w:rPr>
          <w:bCs/>
        </w:rPr>
        <w:t>п</w:t>
      </w:r>
      <w:r w:rsidR="000D5BE3">
        <w:rPr>
          <w:bCs/>
        </w:rPr>
        <w:t>олнения Коллективного договора. За прошедший год не выявлены нарушения в соблюдении договора между руководителем и работниками организации.</w:t>
      </w:r>
      <w:r w:rsidR="00D37324" w:rsidRPr="00D37324">
        <w:t xml:space="preserve"> </w:t>
      </w:r>
      <w:r w:rsidR="00D37324">
        <w:t xml:space="preserve">В декабре 2024 года на профсоюзном собрании рассматривали </w:t>
      </w:r>
      <w:r w:rsidR="00373987">
        <w:t>проект коллективного договора на 2025-2027гг.</w:t>
      </w:r>
    </w:p>
    <w:p w:rsidR="00237B3E" w:rsidRDefault="00D37324" w:rsidP="00E84962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D37324">
        <w:rPr>
          <w:bCs/>
        </w:rPr>
        <w:t xml:space="preserve">На профсоюзных собраниях обсуждались с администрацией вопросы, касающиеся проблемам кадрового обеспечения учебно-воспитательного процесса в ДОУ, условия и оплата труда педагогических и иных работников ДОУ, </w:t>
      </w:r>
      <w:r>
        <w:rPr>
          <w:bCs/>
        </w:rPr>
        <w:t xml:space="preserve">В октябре рассматривался вопрос о </w:t>
      </w:r>
      <w:r w:rsidRPr="00D37324">
        <w:rPr>
          <w:bCs/>
        </w:rPr>
        <w:t>дополнении в текст коллективного договора</w:t>
      </w:r>
      <w:r>
        <w:rPr>
          <w:bCs/>
        </w:rPr>
        <w:t>.</w:t>
      </w:r>
      <w:r w:rsidRPr="00D37324">
        <w:rPr>
          <w:bCs/>
        </w:rPr>
        <w:t xml:space="preserve"> </w:t>
      </w:r>
      <w:r w:rsidR="00C97EAD">
        <w:rPr>
          <w:bCs/>
        </w:rPr>
        <w:t>Все</w:t>
      </w:r>
      <w:r w:rsidR="005634BD">
        <w:rPr>
          <w:bCs/>
        </w:rPr>
        <w:t>м членам</w:t>
      </w:r>
      <w:r w:rsidR="00C97EAD">
        <w:rPr>
          <w:bCs/>
        </w:rPr>
        <w:t xml:space="preserve"> профсоюза </w:t>
      </w:r>
      <w:r w:rsidR="005634BD">
        <w:rPr>
          <w:bCs/>
        </w:rPr>
        <w:t>предоставляется ежегодный отпуск в соответствии с графиком. Мнение работников учитывается и согласовывается.</w:t>
      </w:r>
    </w:p>
    <w:p w:rsidR="002C23E0" w:rsidRPr="00E84962" w:rsidRDefault="002C23E0" w:rsidP="00A445BD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E84962">
        <w:rPr>
          <w:bCs/>
        </w:rPr>
        <w:lastRenderedPageBreak/>
        <w:t>Охрана труда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Дважды в год специалист по охране труда вместе с комиссией по охране труда отчитываются о проведенных мероприятиях, запланированных в рамках соглашения по охране труда. Разработана техническая документация, осуществляются рейды по охране труда, контролируются температурный, осветительный режимы, выполнение санитарно – гигиенических норма, норм питания. В учреждении заведены журналы по технике безопасности, проводятся инструктажи с работниками ДОУ, отрабатываются правила эвакуации и поведения при пожаре. В коридоре детского сада помещен стенд с правилами поведения при террористических актах. Ежегодно работники проходят медицинский осмотр.</w:t>
      </w:r>
    </w:p>
    <w:p w:rsidR="001F08A6" w:rsidRPr="001F08A6" w:rsidRDefault="00237B3E" w:rsidP="00C97EAD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E84962">
        <w:rPr>
          <w:bCs/>
        </w:rPr>
        <w:t>В первичн</w:t>
      </w:r>
      <w:r w:rsidR="000D5BE3">
        <w:rPr>
          <w:bCs/>
        </w:rPr>
        <w:t>ой профсоюзной орган</w:t>
      </w:r>
      <w:r w:rsidR="002015E5">
        <w:rPr>
          <w:bCs/>
        </w:rPr>
        <w:t>изации 5</w:t>
      </w:r>
      <w:r w:rsidRPr="00E84962">
        <w:rPr>
          <w:bCs/>
        </w:rPr>
        <w:t xml:space="preserve"> </w:t>
      </w:r>
      <w:r w:rsidR="002015E5">
        <w:rPr>
          <w:bCs/>
        </w:rPr>
        <w:t>молодых специалистов</w:t>
      </w:r>
      <w:r w:rsidR="00995A03">
        <w:rPr>
          <w:bCs/>
        </w:rPr>
        <w:t xml:space="preserve"> лет. Работа с молодыми педагогами ведется </w:t>
      </w:r>
      <w:r w:rsidRPr="00E84962">
        <w:rPr>
          <w:bCs/>
        </w:rPr>
        <w:t>по плану работы «Шк</w:t>
      </w:r>
      <w:r w:rsidR="00421CF6">
        <w:rPr>
          <w:bCs/>
        </w:rPr>
        <w:t>олы педагогического мастерства». Д</w:t>
      </w:r>
      <w:r w:rsidR="00421CF6" w:rsidRPr="00421CF6">
        <w:rPr>
          <w:bCs/>
        </w:rPr>
        <w:t xml:space="preserve">ля молодых педагогов-членов Профсоюза </w:t>
      </w:r>
      <w:r w:rsidR="00995A03">
        <w:rPr>
          <w:bCs/>
        </w:rPr>
        <w:t>проводились обучающие</w:t>
      </w:r>
      <w:r w:rsidR="00722509">
        <w:rPr>
          <w:bCs/>
        </w:rPr>
        <w:t xml:space="preserve"> </w:t>
      </w:r>
      <w:r w:rsidR="00421CF6">
        <w:rPr>
          <w:bCs/>
        </w:rPr>
        <w:t>семинар</w:t>
      </w:r>
      <w:r w:rsidR="001F08A6">
        <w:rPr>
          <w:bCs/>
        </w:rPr>
        <w:t xml:space="preserve">ы, круглые столы, </w:t>
      </w:r>
      <w:r w:rsidR="001143FB">
        <w:rPr>
          <w:bCs/>
        </w:rPr>
        <w:t xml:space="preserve">практические занятия, </w:t>
      </w:r>
      <w:r w:rsidR="002015E5">
        <w:rPr>
          <w:bCs/>
        </w:rPr>
        <w:t>тренинги.</w:t>
      </w:r>
      <w:r w:rsidR="001F08A6">
        <w:rPr>
          <w:bCs/>
        </w:rPr>
        <w:t xml:space="preserve"> </w:t>
      </w:r>
      <w:r w:rsidR="00427AB3">
        <w:rPr>
          <w:bCs/>
        </w:rPr>
        <w:t xml:space="preserve">Все педагогические работники </w:t>
      </w:r>
      <w:r w:rsidR="00CF74B6">
        <w:rPr>
          <w:bCs/>
        </w:rPr>
        <w:t xml:space="preserve">аттестуются и </w:t>
      </w:r>
      <w:r w:rsidR="00427AB3">
        <w:rPr>
          <w:bCs/>
        </w:rPr>
        <w:t>проходят курсы</w:t>
      </w:r>
      <w:r w:rsidR="00CF74B6">
        <w:rPr>
          <w:bCs/>
        </w:rPr>
        <w:t xml:space="preserve"> повышения квалификации в соответствии с планом старшего воспитателя ДОУ.</w:t>
      </w:r>
    </w:p>
    <w:p w:rsidR="00C97EAD" w:rsidRDefault="006258DF" w:rsidP="00427AB3">
      <w:pPr>
        <w:pStyle w:val="a3"/>
        <w:spacing w:before="0" w:beforeAutospacing="0" w:after="0" w:afterAutospacing="0"/>
        <w:ind w:firstLine="709"/>
        <w:jc w:val="both"/>
      </w:pPr>
      <w:r>
        <w:rPr>
          <w:bCs/>
        </w:rPr>
        <w:t>Прош</w:t>
      </w:r>
      <w:r w:rsidR="001F08A6">
        <w:rPr>
          <w:bCs/>
        </w:rPr>
        <w:t xml:space="preserve">едший год был </w:t>
      </w:r>
      <w:r w:rsidR="001F08A6" w:rsidRPr="001F08A6">
        <w:rPr>
          <w:bCs/>
        </w:rPr>
        <w:t>объявлен «</w:t>
      </w:r>
      <w:r w:rsidR="0074438C" w:rsidRPr="0074438C">
        <w:rPr>
          <w:bCs/>
        </w:rPr>
        <w:t>Годом организационно-кадрового единства»</w:t>
      </w:r>
      <w:r w:rsidR="001F08A6" w:rsidRPr="001F08A6">
        <w:rPr>
          <w:bCs/>
        </w:rPr>
        <w:t xml:space="preserve">. </w:t>
      </w:r>
      <w:r w:rsidR="0074438C">
        <w:rPr>
          <w:bCs/>
        </w:rPr>
        <w:t>В связи с этим</w:t>
      </w:r>
      <w:r w:rsidR="001F08A6">
        <w:rPr>
          <w:bCs/>
        </w:rPr>
        <w:t xml:space="preserve"> </w:t>
      </w:r>
      <w:r w:rsidR="001F08A6">
        <w:t>б</w:t>
      </w:r>
      <w:r w:rsidR="00394D51">
        <w:t>ыли реализованы</w:t>
      </w:r>
      <w:r w:rsidR="00E97F23">
        <w:t xml:space="preserve"> следующие мероприятия</w:t>
      </w:r>
      <w:r w:rsidR="0074438C">
        <w:t>:</w:t>
      </w:r>
      <w:r w:rsidR="00394D51" w:rsidRPr="00394D51">
        <w:t xml:space="preserve"> </w:t>
      </w:r>
      <w:r w:rsidR="00530019">
        <w:t>был введен бал в критериях оценки результативности профессиональной деятельности педагогов ДОУ, состоящих в профсоюзе</w:t>
      </w:r>
      <w:r w:rsidR="005B129A" w:rsidRPr="005B129A">
        <w:t xml:space="preserve"> </w:t>
      </w:r>
      <w:r w:rsidR="005B129A">
        <w:t>с целью мотивации</w:t>
      </w:r>
      <w:r w:rsidR="005B129A" w:rsidRPr="005B129A">
        <w:t xml:space="preserve"> вступления в профсоюз</w:t>
      </w:r>
      <w:r w:rsidR="00530019">
        <w:t>;</w:t>
      </w:r>
      <w:r w:rsidR="0074438C">
        <w:t xml:space="preserve"> участие в «Профсоюзном диктанте»</w:t>
      </w:r>
      <w:r w:rsidR="00E97F23">
        <w:t>;</w:t>
      </w:r>
      <w:r w:rsidR="0074438C">
        <w:t xml:space="preserve"> </w:t>
      </w:r>
      <w:r w:rsidR="00E97F23">
        <w:t xml:space="preserve">онлайн-семинары: «Профсоюзный компас», «Стресс-контроль», «Современный дошкольник»; </w:t>
      </w:r>
      <w:r w:rsidR="001F08A6">
        <w:t>ко Дню дошкольного работника участвовали в турнире</w:t>
      </w:r>
      <w:r w:rsidR="001F08A6" w:rsidRPr="001F08A6">
        <w:t xml:space="preserve"> по боулингу в ТЦ «Боше»</w:t>
      </w:r>
      <w:r w:rsidR="001F08A6">
        <w:t xml:space="preserve"> с командами детских садов города Старый Оскол</w:t>
      </w:r>
      <w:r w:rsidR="00EC5DF6">
        <w:t xml:space="preserve">, приглашали и поздравляли коллег, которые сейчас на заслуженном отдыхе. </w:t>
      </w:r>
      <w:r w:rsidR="001143FB">
        <w:t xml:space="preserve">Постоянно проводятся </w:t>
      </w:r>
      <w:r w:rsidR="00FD4ADC">
        <w:t>мероприятия с инструктора</w:t>
      </w:r>
      <w:r w:rsidR="00995A03">
        <w:t>м</w:t>
      </w:r>
      <w:r w:rsidR="00FD4ADC">
        <w:t>и</w:t>
      </w:r>
      <w:r w:rsidR="00995A03">
        <w:t xml:space="preserve"> по физической культуре</w:t>
      </w:r>
      <w:r w:rsidR="00FD4ADC">
        <w:t xml:space="preserve"> Дудкиной О.В. и Ивановой З.И.</w:t>
      </w:r>
      <w:r w:rsidR="00E97F23">
        <w:t xml:space="preserve">, психологом </w:t>
      </w:r>
      <w:r w:rsidR="001143FB">
        <w:t>Сергеевой И.И.</w:t>
      </w:r>
      <w:r w:rsidR="00FD4ADC">
        <w:t xml:space="preserve"> по пропаганде здорового образа жизни и сплочения коллектива.</w:t>
      </w:r>
      <w:r w:rsidR="00C97EAD">
        <w:t xml:space="preserve"> </w:t>
      </w:r>
      <w:r w:rsidR="00722509" w:rsidRPr="00601EF1">
        <w:t>В</w:t>
      </w:r>
      <w:r w:rsidR="00FE28C4" w:rsidRPr="00601EF1">
        <w:t xml:space="preserve"> рамка</w:t>
      </w:r>
      <w:r w:rsidR="00722509" w:rsidRPr="00601EF1">
        <w:t xml:space="preserve">х Первомайской акции профсоюзов </w:t>
      </w:r>
      <w:r w:rsidR="00FE28C4" w:rsidRPr="00601EF1">
        <w:t>голосо</w:t>
      </w:r>
      <w:r w:rsidR="00722509" w:rsidRPr="00601EF1">
        <w:t>вали в поддержку Резолюции ФНПР, размещали</w:t>
      </w:r>
      <w:r w:rsidR="00FE28C4" w:rsidRPr="00601EF1">
        <w:t xml:space="preserve"> видеообращение председателя ФНПР Шмакова М.В. в социа</w:t>
      </w:r>
      <w:r w:rsidR="00722509" w:rsidRPr="00601EF1">
        <w:t xml:space="preserve">льной </w:t>
      </w:r>
      <w:r w:rsidR="00CB6BB5">
        <w:t xml:space="preserve">сети ВК. </w:t>
      </w:r>
      <w:r w:rsidR="00E97F23">
        <w:t>Активно принимаем</w:t>
      </w:r>
      <w:r w:rsidR="00427AB3">
        <w:t xml:space="preserve"> участие в поддержке </w:t>
      </w:r>
      <w:r w:rsidR="00CF74B6">
        <w:t xml:space="preserve">участников </w:t>
      </w:r>
      <w:r w:rsidR="00427AB3">
        <w:t xml:space="preserve">СВО. </w:t>
      </w:r>
      <w:r w:rsidR="00CB6BB5">
        <w:t>Все мероприятия освещаются на сайте ДОУ и на странице ВК.</w:t>
      </w:r>
    </w:p>
    <w:p w:rsidR="00CB6BB5" w:rsidRDefault="00237B3E" w:rsidP="00373327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E84962">
        <w:rPr>
          <w:bCs/>
        </w:rPr>
        <w:t>Основной формой информационной работы в ДОУ являются профсоюзные собрания, заседания профкома, а также для расширения кругозора о профсоюзной деятельности осуществлена подписка на газету «Мой профсоюз». Также имеется профсоюзный уголок. Информационный стенд профкома работн</w:t>
      </w:r>
      <w:r w:rsidR="00995A03">
        <w:rPr>
          <w:bCs/>
        </w:rPr>
        <w:t xml:space="preserve">иков знакомит членов профсоюза </w:t>
      </w:r>
      <w:r w:rsidRPr="00E84962">
        <w:rPr>
          <w:bCs/>
        </w:rPr>
        <w:t>и остальных сотрудников ДОУ с: планом работы на год, решениями профкома, г</w:t>
      </w:r>
      <w:r w:rsidR="005634BD">
        <w:rPr>
          <w:bCs/>
        </w:rPr>
        <w:t>рафиком отпусков сотрудников, мероприятиями. Работники детского сада знакомятся с информацией от</w:t>
      </w:r>
      <w:r w:rsidR="00CB6BB5">
        <w:rPr>
          <w:bCs/>
        </w:rPr>
        <w:t xml:space="preserve"> территориальной организация Б</w:t>
      </w:r>
      <w:r w:rsidR="00CB6BB5" w:rsidRPr="00CB6BB5">
        <w:rPr>
          <w:bCs/>
        </w:rPr>
        <w:t>елгородской</w:t>
      </w:r>
      <w:r w:rsidR="00CB6BB5">
        <w:rPr>
          <w:bCs/>
        </w:rPr>
        <w:t xml:space="preserve"> </w:t>
      </w:r>
      <w:r w:rsidR="00CB6BB5" w:rsidRPr="00CB6BB5">
        <w:rPr>
          <w:bCs/>
        </w:rPr>
        <w:t>региональной</w:t>
      </w:r>
      <w:r w:rsidR="00CB6BB5">
        <w:rPr>
          <w:bCs/>
        </w:rPr>
        <w:t xml:space="preserve">. </w:t>
      </w:r>
    </w:p>
    <w:p w:rsidR="00237B3E" w:rsidRPr="00E84962" w:rsidRDefault="00E97F23" w:rsidP="006165EE">
      <w:pPr>
        <w:pStyle w:val="a3"/>
        <w:spacing w:before="0" w:beforeAutospacing="0" w:after="0" w:afterAutospacing="0"/>
        <w:ind w:firstLine="708"/>
        <w:jc w:val="both"/>
      </w:pPr>
      <w:r>
        <w:rPr>
          <w:bCs/>
        </w:rPr>
        <w:t>По итогам работы за 2024</w:t>
      </w:r>
      <w:r w:rsidR="00373327">
        <w:rPr>
          <w:bCs/>
        </w:rPr>
        <w:t xml:space="preserve"> год нужно отметить, работа</w:t>
      </w:r>
      <w:r w:rsidR="00237B3E" w:rsidRPr="00E84962">
        <w:rPr>
          <w:bCs/>
        </w:rPr>
        <w:t xml:space="preserve"> Профсоюза </w:t>
      </w:r>
      <w:r w:rsidR="00373327">
        <w:rPr>
          <w:bCs/>
        </w:rPr>
        <w:t xml:space="preserve">велась </w:t>
      </w:r>
      <w:r w:rsidR="00237B3E" w:rsidRPr="00E84962">
        <w:rPr>
          <w:bCs/>
        </w:rPr>
        <w:t>в тесном сотрудниче</w:t>
      </w:r>
      <w:r w:rsidR="00373327">
        <w:rPr>
          <w:bCs/>
        </w:rPr>
        <w:t>стве с руководителем Учреждения, плодотворно решались вопросы.</w:t>
      </w:r>
      <w:r w:rsidR="00601EF1">
        <w:rPr>
          <w:bCs/>
        </w:rPr>
        <w:t xml:space="preserve"> </w:t>
      </w:r>
      <w:r w:rsidR="005B129A">
        <w:t xml:space="preserve">Главными направлениями в </w:t>
      </w:r>
      <w:r w:rsidR="005B129A">
        <w:t>следующем году</w:t>
      </w:r>
      <w:r w:rsidR="005B129A">
        <w:t xml:space="preserve">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</w:t>
      </w:r>
      <w:r w:rsidR="005B129A">
        <w:t>.</w:t>
      </w:r>
      <w:bookmarkStart w:id="0" w:name="_GoBack"/>
      <w:bookmarkEnd w:id="0"/>
    </w:p>
    <w:p w:rsidR="006165EE" w:rsidRDefault="006165EE" w:rsidP="00E84962">
      <w:pPr>
        <w:pStyle w:val="a5"/>
        <w:jc w:val="both"/>
        <w:rPr>
          <w:color w:val="000000"/>
        </w:rPr>
      </w:pPr>
    </w:p>
    <w:p w:rsidR="00237B3E" w:rsidRPr="00E84962" w:rsidRDefault="00237B3E" w:rsidP="00E84962">
      <w:pPr>
        <w:pStyle w:val="a5"/>
        <w:jc w:val="both"/>
        <w:rPr>
          <w:color w:val="000000"/>
        </w:rPr>
      </w:pPr>
      <w:r w:rsidRPr="00E84962">
        <w:rPr>
          <w:color w:val="000000"/>
        </w:rPr>
        <w:t xml:space="preserve">Председатель первичной профсоюзной организации </w:t>
      </w:r>
    </w:p>
    <w:p w:rsidR="00237B3E" w:rsidRPr="00E84962" w:rsidRDefault="00237B3E" w:rsidP="00E84962">
      <w:pPr>
        <w:pStyle w:val="a5"/>
        <w:jc w:val="both"/>
      </w:pPr>
      <w:r w:rsidRPr="00E84962">
        <w:rPr>
          <w:color w:val="000000"/>
        </w:rPr>
        <w:t xml:space="preserve">МБДОУ ДС №71 «Почемучка»                                                      </w:t>
      </w:r>
      <w:r w:rsidR="0033508A">
        <w:rPr>
          <w:color w:val="000000"/>
        </w:rPr>
        <w:t xml:space="preserve">             </w:t>
      </w:r>
      <w:r w:rsidRPr="00E84962">
        <w:rPr>
          <w:color w:val="000000"/>
        </w:rPr>
        <w:t xml:space="preserve"> Воробьева О.Ю.</w:t>
      </w:r>
    </w:p>
    <w:p w:rsidR="00237B3E" w:rsidRPr="00E84962" w:rsidRDefault="00237B3E" w:rsidP="00E84962"/>
    <w:p w:rsidR="00082C29" w:rsidRPr="00E84962" w:rsidRDefault="00082C29" w:rsidP="00E84962"/>
    <w:sectPr w:rsidR="00082C29" w:rsidRPr="00E84962" w:rsidSect="0008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A6" w:rsidRDefault="002A5BA6" w:rsidP="00EC4B31">
      <w:r>
        <w:separator/>
      </w:r>
    </w:p>
  </w:endnote>
  <w:endnote w:type="continuationSeparator" w:id="0">
    <w:p w:rsidR="002A5BA6" w:rsidRDefault="002A5BA6" w:rsidP="00EC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A6" w:rsidRDefault="002A5BA6" w:rsidP="00EC4B31">
      <w:r>
        <w:separator/>
      </w:r>
    </w:p>
  </w:footnote>
  <w:footnote w:type="continuationSeparator" w:id="0">
    <w:p w:rsidR="002A5BA6" w:rsidRDefault="002A5BA6" w:rsidP="00EC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3E"/>
    <w:rsid w:val="00082C29"/>
    <w:rsid w:val="000D5BE3"/>
    <w:rsid w:val="000E2BD3"/>
    <w:rsid w:val="001143FB"/>
    <w:rsid w:val="00162393"/>
    <w:rsid w:val="001F08A6"/>
    <w:rsid w:val="002015E5"/>
    <w:rsid w:val="00237B3E"/>
    <w:rsid w:val="00281FED"/>
    <w:rsid w:val="002A5BA6"/>
    <w:rsid w:val="002B7CC6"/>
    <w:rsid w:val="002C23E0"/>
    <w:rsid w:val="002C33DD"/>
    <w:rsid w:val="002C58E7"/>
    <w:rsid w:val="0033508A"/>
    <w:rsid w:val="00373327"/>
    <w:rsid w:val="00373987"/>
    <w:rsid w:val="00394D51"/>
    <w:rsid w:val="003D0DBC"/>
    <w:rsid w:val="00404DA0"/>
    <w:rsid w:val="00410979"/>
    <w:rsid w:val="00421CF6"/>
    <w:rsid w:val="00427AB3"/>
    <w:rsid w:val="00473958"/>
    <w:rsid w:val="004740A6"/>
    <w:rsid w:val="004E1FB8"/>
    <w:rsid w:val="004F48F7"/>
    <w:rsid w:val="00530019"/>
    <w:rsid w:val="005634BD"/>
    <w:rsid w:val="00564334"/>
    <w:rsid w:val="00567EE1"/>
    <w:rsid w:val="005B129A"/>
    <w:rsid w:val="005E2A62"/>
    <w:rsid w:val="00601EF1"/>
    <w:rsid w:val="006165EE"/>
    <w:rsid w:val="006258DF"/>
    <w:rsid w:val="00642F66"/>
    <w:rsid w:val="007042D1"/>
    <w:rsid w:val="0071336F"/>
    <w:rsid w:val="00722509"/>
    <w:rsid w:val="0073530B"/>
    <w:rsid w:val="0074438C"/>
    <w:rsid w:val="008015F9"/>
    <w:rsid w:val="00822CBB"/>
    <w:rsid w:val="00856F89"/>
    <w:rsid w:val="00864A85"/>
    <w:rsid w:val="008B5BFD"/>
    <w:rsid w:val="008F28C9"/>
    <w:rsid w:val="009864E6"/>
    <w:rsid w:val="00995A03"/>
    <w:rsid w:val="009B2DC1"/>
    <w:rsid w:val="009D196A"/>
    <w:rsid w:val="009F71A1"/>
    <w:rsid w:val="00A445BD"/>
    <w:rsid w:val="00AA4FB6"/>
    <w:rsid w:val="00AD696E"/>
    <w:rsid w:val="00AE3B80"/>
    <w:rsid w:val="00AF0AE6"/>
    <w:rsid w:val="00B83396"/>
    <w:rsid w:val="00C248A9"/>
    <w:rsid w:val="00C95B44"/>
    <w:rsid w:val="00C97EAD"/>
    <w:rsid w:val="00CB6BB5"/>
    <w:rsid w:val="00CD6509"/>
    <w:rsid w:val="00CF74B6"/>
    <w:rsid w:val="00D37324"/>
    <w:rsid w:val="00D469B3"/>
    <w:rsid w:val="00D86CDE"/>
    <w:rsid w:val="00D931CB"/>
    <w:rsid w:val="00E84962"/>
    <w:rsid w:val="00E97F23"/>
    <w:rsid w:val="00EC4B31"/>
    <w:rsid w:val="00EC5DF6"/>
    <w:rsid w:val="00F73DBB"/>
    <w:rsid w:val="00FB509A"/>
    <w:rsid w:val="00FD4ADC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7C9B"/>
  <w15:docId w15:val="{34CEF0F9-DADC-4DC1-BF38-AD3A6A18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B3E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23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23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C4B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C4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3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2021-02-01T08:56:00Z</dcterms:created>
  <dcterms:modified xsi:type="dcterms:W3CDTF">2025-02-06T15:29:00Z</dcterms:modified>
</cp:coreProperties>
</file>