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9A" w:rsidRPr="0061349A" w:rsidRDefault="0061349A" w:rsidP="0061349A">
      <w:pPr>
        <w:shd w:val="clear" w:color="auto" w:fill="FFFFFF"/>
        <w:spacing w:after="0" w:line="315" w:lineRule="atLeast"/>
        <w:ind w:firstLine="567"/>
        <w:jc w:val="center"/>
        <w:rPr>
          <w:rFonts w:ascii="Times New Roman" w:eastAsia="Times New Roman" w:hAnsi="Times New Roman" w:cs="Times New Roman"/>
          <w:b/>
          <w:bCs/>
          <w:i/>
          <w:iCs/>
          <w:color w:val="000000"/>
          <w:sz w:val="28"/>
          <w:szCs w:val="28"/>
        </w:rPr>
      </w:pPr>
      <w:r w:rsidRPr="0061349A">
        <w:rPr>
          <w:rFonts w:ascii="Times New Roman" w:eastAsia="Times New Roman" w:hAnsi="Times New Roman" w:cs="Times New Roman"/>
          <w:b/>
          <w:bCs/>
          <w:i/>
          <w:iCs/>
          <w:sz w:val="28"/>
          <w:szCs w:val="28"/>
        </w:rPr>
        <w:t> </w:t>
      </w:r>
      <w:hyperlink r:id="rId4" w:tgtFrame="_blank" w:history="1">
        <w:r w:rsidRPr="0061349A">
          <w:rPr>
            <w:rFonts w:ascii="Times New Roman" w:eastAsia="Times New Roman" w:hAnsi="Times New Roman" w:cs="Times New Roman"/>
            <w:b/>
            <w:bCs/>
            <w:i/>
            <w:iCs/>
            <w:color w:val="000000"/>
            <w:sz w:val="28"/>
            <w:szCs w:val="28"/>
          </w:rPr>
          <w:t>Консультация по музыкальному воспитанию для родителей</w:t>
        </w:r>
      </w:hyperlink>
      <w:r w:rsidRPr="0061349A">
        <w:rPr>
          <w:rFonts w:ascii="Times New Roman" w:eastAsia="Times New Roman" w:hAnsi="Times New Roman" w:cs="Times New Roman"/>
          <w:b/>
          <w:bCs/>
          <w:i/>
          <w:iCs/>
          <w:color w:val="000000"/>
          <w:sz w:val="28"/>
          <w:szCs w:val="28"/>
        </w:rPr>
        <w:t>  </w:t>
      </w:r>
    </w:p>
    <w:p w:rsidR="0061349A" w:rsidRDefault="0061349A" w:rsidP="0061349A">
      <w:pPr>
        <w:shd w:val="clear" w:color="auto" w:fill="FFFFFF"/>
        <w:spacing w:after="0" w:line="315" w:lineRule="atLeast"/>
        <w:ind w:firstLine="567"/>
        <w:jc w:val="center"/>
        <w:rPr>
          <w:sz w:val="28"/>
          <w:szCs w:val="28"/>
        </w:rPr>
      </w:pPr>
      <w:hyperlink r:id="rId5" w:tgtFrame="_blank" w:history="1">
        <w:r w:rsidRPr="0061349A">
          <w:rPr>
            <w:rFonts w:ascii="Times New Roman" w:eastAsia="Times New Roman" w:hAnsi="Times New Roman" w:cs="Times New Roman"/>
            <w:b/>
            <w:bCs/>
            <w:i/>
            <w:iCs/>
            <w:color w:val="000000"/>
            <w:sz w:val="28"/>
            <w:szCs w:val="28"/>
          </w:rPr>
          <w:t>«Пойте на здоровье!»</w:t>
        </w:r>
      </w:hyperlink>
    </w:p>
    <w:p w:rsidR="0061349A" w:rsidRPr="0061349A" w:rsidRDefault="0061349A" w:rsidP="0061349A">
      <w:pPr>
        <w:shd w:val="clear" w:color="auto" w:fill="FFFFFF"/>
        <w:spacing w:after="0" w:line="315" w:lineRule="atLeast"/>
        <w:ind w:firstLine="567"/>
        <w:jc w:val="center"/>
        <w:rPr>
          <w:sz w:val="28"/>
          <w:szCs w:val="28"/>
        </w:rPr>
      </w:pPr>
    </w:p>
    <w:p w:rsidR="0061349A" w:rsidRPr="0061349A" w:rsidRDefault="0061349A" w:rsidP="0061349A">
      <w:pPr>
        <w:shd w:val="clear" w:color="auto" w:fill="FFFFFF"/>
        <w:spacing w:after="0" w:line="315" w:lineRule="atLeast"/>
        <w:ind w:firstLine="567"/>
        <w:jc w:val="center"/>
        <w:rPr>
          <w:sz w:val="28"/>
          <w:szCs w:val="28"/>
        </w:rPr>
      </w:pPr>
    </w:p>
    <w:p w:rsidR="0061349A" w:rsidRPr="0061349A" w:rsidRDefault="0061349A" w:rsidP="0061349A">
      <w:pPr>
        <w:shd w:val="clear" w:color="auto" w:fill="FFFFFF"/>
        <w:spacing w:after="0" w:line="315" w:lineRule="atLeast"/>
        <w:ind w:firstLine="567"/>
        <w:jc w:val="right"/>
        <w:rPr>
          <w:rFonts w:ascii="Times New Roman" w:hAnsi="Times New Roman" w:cs="Times New Roman"/>
          <w:sz w:val="28"/>
          <w:szCs w:val="28"/>
        </w:rPr>
      </w:pPr>
      <w:r w:rsidRPr="0061349A">
        <w:rPr>
          <w:rFonts w:ascii="Times New Roman" w:hAnsi="Times New Roman" w:cs="Times New Roman"/>
          <w:sz w:val="28"/>
          <w:szCs w:val="28"/>
        </w:rPr>
        <w:t xml:space="preserve">Музыкальный руководитель: </w:t>
      </w:r>
    </w:p>
    <w:p w:rsidR="0061349A" w:rsidRPr="0061349A" w:rsidRDefault="0061349A" w:rsidP="0061349A">
      <w:pPr>
        <w:shd w:val="clear" w:color="auto" w:fill="FFFFFF"/>
        <w:spacing w:after="0" w:line="315" w:lineRule="atLeast"/>
        <w:ind w:firstLine="567"/>
        <w:jc w:val="right"/>
        <w:rPr>
          <w:rFonts w:ascii="Times New Roman" w:eastAsia="Times New Roman" w:hAnsi="Times New Roman" w:cs="Times New Roman"/>
          <w:sz w:val="28"/>
          <w:szCs w:val="28"/>
        </w:rPr>
      </w:pPr>
      <w:r w:rsidRPr="0061349A">
        <w:rPr>
          <w:rFonts w:ascii="Times New Roman" w:hAnsi="Times New Roman" w:cs="Times New Roman"/>
          <w:sz w:val="28"/>
          <w:szCs w:val="28"/>
        </w:rPr>
        <w:t>Чеснакова Ю.</w:t>
      </w:r>
      <w:proofErr w:type="gramStart"/>
      <w:r w:rsidRPr="0061349A">
        <w:rPr>
          <w:rFonts w:ascii="Times New Roman" w:hAnsi="Times New Roman" w:cs="Times New Roman"/>
          <w:sz w:val="28"/>
          <w:szCs w:val="28"/>
        </w:rPr>
        <w:t>Ю</w:t>
      </w:r>
      <w:proofErr w:type="gramEnd"/>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 </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Можно ли учить ребенка петь? Конечно, можно и нужно, но делать это необходимо, зная и учитывая возрастные особенности детей.</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61349A">
        <w:rPr>
          <w:rFonts w:ascii="Times New Roman" w:eastAsia="Times New Roman" w:hAnsi="Times New Roman" w:cs="Times New Roman"/>
          <w:color w:val="000000"/>
          <w:sz w:val="28"/>
          <w:szCs w:val="28"/>
        </w:rPr>
        <w:t>до</w:t>
      </w:r>
      <w:proofErr w:type="gramEnd"/>
      <w:r w:rsidRPr="0061349A">
        <w:rPr>
          <w:rFonts w:ascii="Times New Roman" w:eastAsia="Times New Roman" w:hAnsi="Times New Roman" w:cs="Times New Roman"/>
          <w:color w:val="000000"/>
          <w:sz w:val="28"/>
          <w:szCs w:val="28"/>
        </w:rPr>
        <w:t xml:space="preserve"> верхнего очень небольшой.</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Как сделать так, чтобы занятия пением приносили пользу и удовольствие ребенку?</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Один из важнейших компонентов пения — дыхание. От характера дыхания зависит качество звучания детского голоса (</w:t>
      </w:r>
      <w:proofErr w:type="gramStart"/>
      <w:r w:rsidRPr="0061349A">
        <w:rPr>
          <w:rFonts w:ascii="Times New Roman" w:eastAsia="Times New Roman" w:hAnsi="Times New Roman" w:cs="Times New Roman"/>
          <w:color w:val="000000"/>
          <w:sz w:val="28"/>
          <w:szCs w:val="28"/>
        </w:rPr>
        <w:t>вялый</w:t>
      </w:r>
      <w:proofErr w:type="gramEnd"/>
      <w:r w:rsidRPr="0061349A">
        <w:rPr>
          <w:rFonts w:ascii="Times New Roman" w:eastAsia="Times New Roman" w:hAnsi="Times New Roman" w:cs="Times New Roman"/>
          <w:color w:val="000000"/>
          <w:sz w:val="28"/>
          <w:szCs w:val="28"/>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61349A">
        <w:rPr>
          <w:rFonts w:ascii="Times New Roman" w:eastAsia="Times New Roman" w:hAnsi="Times New Roman" w:cs="Times New Roman"/>
          <w:color w:val="000000"/>
          <w:sz w:val="28"/>
          <w:szCs w:val="28"/>
        </w:rPr>
        <w:br/>
        <w:t xml:space="preserve">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w:t>
      </w:r>
      <w:r w:rsidRPr="0061349A">
        <w:rPr>
          <w:rFonts w:ascii="Times New Roman" w:eastAsia="Times New Roman" w:hAnsi="Times New Roman" w:cs="Times New Roman"/>
          <w:color w:val="000000"/>
          <w:sz w:val="28"/>
          <w:szCs w:val="28"/>
        </w:rPr>
        <w:lastRenderedPageBreak/>
        <w:t>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Существует множество игровых упражнений, позволяющих детям овладеть дыханием «животиком»:</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«Собачки» — подражание лаю собаки, дышать, как собачка (после продолжительного бега собака дышит очень часто, высунув язык);</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«Насос» — надуть «мячик» (активный вдох и выдох одновременно носом и ртом);</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«Ветер» — рисовать своим дыханием разные образы ветра (порывами, сильного, спокойного, мягкого и т.д.);</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«Задуваем свечи на торте»</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Вы можете делать эти упражнения дома вместе с ребенком.</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Хвалите! Чаще хвалите, радуйтесь успехам малыша, подпевайте ему.</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Symbol" w:eastAsia="Times New Roman" w:hAnsi="Symbol" w:cs="Times New Roman"/>
          <w:color w:val="000000"/>
          <w:sz w:val="28"/>
          <w:szCs w:val="28"/>
        </w:rPr>
        <w:t></w:t>
      </w:r>
      <w:r w:rsidRPr="0061349A">
        <w:rPr>
          <w:rFonts w:ascii="Times New Roman" w:eastAsia="Times New Roman" w:hAnsi="Times New Roman" w:cs="Times New Roman"/>
          <w:color w:val="000000"/>
          <w:sz w:val="28"/>
          <w:szCs w:val="28"/>
        </w:rPr>
        <w:t>  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t>Позвольте себе быть счастливыми и пойте на здоровье!</w:t>
      </w:r>
    </w:p>
    <w:p w:rsidR="0061349A" w:rsidRPr="0061349A" w:rsidRDefault="0061349A" w:rsidP="0061349A">
      <w:pPr>
        <w:shd w:val="clear" w:color="auto" w:fill="FFFFFF"/>
        <w:spacing w:after="0" w:line="315" w:lineRule="atLeast"/>
        <w:ind w:firstLine="567"/>
        <w:jc w:val="both"/>
        <w:rPr>
          <w:rFonts w:ascii="Times New Roman" w:eastAsia="Times New Roman" w:hAnsi="Times New Roman" w:cs="Times New Roman"/>
          <w:sz w:val="28"/>
          <w:szCs w:val="28"/>
        </w:rPr>
      </w:pPr>
      <w:r w:rsidRPr="0061349A">
        <w:rPr>
          <w:rFonts w:ascii="Times New Roman" w:eastAsia="Times New Roman" w:hAnsi="Times New Roman" w:cs="Times New Roman"/>
          <w:color w:val="000000"/>
          <w:sz w:val="28"/>
          <w:szCs w:val="28"/>
        </w:rPr>
        <w:br/>
      </w:r>
    </w:p>
    <w:p w:rsidR="00AD2337" w:rsidRPr="0061349A" w:rsidRDefault="00AD2337">
      <w:pPr>
        <w:rPr>
          <w:sz w:val="28"/>
          <w:szCs w:val="28"/>
        </w:rPr>
      </w:pPr>
    </w:p>
    <w:sectPr w:rsidR="00AD2337" w:rsidRPr="00613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1349A"/>
    <w:rsid w:val="0061349A"/>
    <w:rsid w:val="00AD2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muzruk.net%2F2011%2F10%2Fkonsultaciya-dlya-roditelej-pojte-na-zdorove%2F" TargetMode="External"/><Relationship Id="rId4" Type="http://schemas.openxmlformats.org/officeDocument/2006/relationships/hyperlink" Target="https://infourok.ru/go.html?href=http%3A%2F%2Fmuzruk.net%2F2011%2F10%2Fkonsultaciya-dlya-roditelej-pojte-na-zdorove%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Чеснакова</dc:creator>
  <cp:keywords/>
  <dc:description/>
  <cp:lastModifiedBy>Юлия Чеснакова</cp:lastModifiedBy>
  <cp:revision>2</cp:revision>
  <dcterms:created xsi:type="dcterms:W3CDTF">2024-12-17T18:23:00Z</dcterms:created>
  <dcterms:modified xsi:type="dcterms:W3CDTF">2024-12-17T18:26:00Z</dcterms:modified>
</cp:coreProperties>
</file>