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6F" w:rsidRDefault="00CE6E6F" w:rsidP="00CE6E6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E6E6F" w:rsidRDefault="00206985" w:rsidP="00CE6E6F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206985">
        <w:rPr>
          <w:b/>
          <w:sz w:val="32"/>
          <w:szCs w:val="32"/>
        </w:rPr>
        <w:t xml:space="preserve">Нетрадиционная техника рисования как способ </w:t>
      </w:r>
      <w:r>
        <w:rPr>
          <w:b/>
          <w:sz w:val="32"/>
          <w:szCs w:val="32"/>
        </w:rPr>
        <w:t xml:space="preserve">развития </w:t>
      </w:r>
    </w:p>
    <w:p w:rsidR="003A05C9" w:rsidRDefault="00206985" w:rsidP="003A05C9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способностей</w:t>
      </w:r>
      <w:r w:rsidRPr="00206985">
        <w:rPr>
          <w:b/>
          <w:sz w:val="32"/>
          <w:szCs w:val="32"/>
        </w:rPr>
        <w:t xml:space="preserve"> детей дошкольного возраста.</w:t>
      </w:r>
    </w:p>
    <w:p w:rsidR="003A05C9" w:rsidRDefault="003A05C9" w:rsidP="00CE6E6F">
      <w:pPr>
        <w:pStyle w:val="a3"/>
        <w:spacing w:before="0" w:beforeAutospacing="0" w:after="0" w:afterAutospacing="0"/>
        <w:jc w:val="center"/>
      </w:pPr>
      <w:r>
        <w:rPr>
          <w:b/>
          <w:sz w:val="32"/>
          <w:szCs w:val="32"/>
        </w:rPr>
        <w:t xml:space="preserve">                                                                    </w:t>
      </w:r>
      <w:r w:rsidRPr="003A05C9">
        <w:t xml:space="preserve"> </w:t>
      </w:r>
    </w:p>
    <w:p w:rsidR="003A05C9" w:rsidRDefault="003A05C9" w:rsidP="003A05C9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</w:t>
      </w:r>
      <w:r w:rsidR="004349A1">
        <w:t xml:space="preserve">                             </w:t>
      </w:r>
      <w:r>
        <w:t xml:space="preserve"> </w:t>
      </w:r>
      <w:r w:rsidR="004349A1">
        <w:t>Воспитатель:</w:t>
      </w:r>
      <w:r>
        <w:t xml:space="preserve"> Куличенко О.В.</w:t>
      </w:r>
    </w:p>
    <w:p w:rsidR="004349A1" w:rsidRPr="003A05C9" w:rsidRDefault="004349A1" w:rsidP="003A05C9">
      <w:pPr>
        <w:pStyle w:val="a3"/>
        <w:spacing w:before="0" w:beforeAutospacing="0" w:after="0" w:afterAutospacing="0"/>
      </w:pPr>
    </w:p>
    <w:p w:rsidR="00CE6E6F" w:rsidRPr="00206985" w:rsidRDefault="004349A1" w:rsidP="004349A1">
      <w:pPr>
        <w:pStyle w:val="a3"/>
        <w:spacing w:before="0" w:beforeAutospacing="0" w:after="0" w:afterAutospacing="0"/>
        <w:ind w:firstLine="708"/>
        <w:rPr>
          <w:b/>
          <w:sz w:val="32"/>
          <w:szCs w:val="32"/>
        </w:rPr>
      </w:pPr>
      <w:r>
        <w:rPr>
          <w:sz w:val="28"/>
          <w:szCs w:val="28"/>
        </w:rPr>
        <w:t>Развитие способностей требует комплексного подхода и внимательного отношения к интересам и потребностям ребенка.</w:t>
      </w:r>
      <w:r>
        <w:rPr>
          <w:sz w:val="28"/>
          <w:szCs w:val="28"/>
        </w:rPr>
        <w:t xml:space="preserve"> Если ребенок любит рисовать, необходимо поддерживать и развивать его интерес.</w:t>
      </w:r>
    </w:p>
    <w:p w:rsidR="00B12B9C" w:rsidRDefault="00BA10C4" w:rsidP="00CE6E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2069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любимое занятие детей в разном возрасте</w:t>
      </w:r>
      <w:r w:rsidRPr="00B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вид деятельности позволяет изобразить мир более интересным, красочным и выразительным. </w:t>
      </w:r>
      <w:r w:rsidRPr="00B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необычные материалы и </w:t>
      </w:r>
      <w:r w:rsidR="00206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оригинальные техники, </w:t>
      </w:r>
      <w:r w:rsidRPr="00B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ощущают </w:t>
      </w:r>
      <w:r w:rsidR="002069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эмоции</w:t>
      </w:r>
      <w:r w:rsidRPr="00B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698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помогают создать воображаемые образы и сюжеты, которые поражают своим сочетанием цветов, форм и событий.</w:t>
      </w:r>
      <w:r w:rsidR="00B1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творчества ребенок</w:t>
      </w:r>
      <w:r w:rsidRPr="00B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понимать знач</w:t>
      </w:r>
      <w:r w:rsidR="00B1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B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красоты </w:t>
      </w:r>
      <w:r w:rsidR="00B1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жизни </w:t>
      </w:r>
      <w:r w:rsidRPr="00B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и </w:t>
      </w:r>
      <w:r w:rsidR="00B1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учится </w:t>
      </w:r>
      <w:r w:rsidRPr="00B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доносить </w:t>
      </w:r>
      <w:r w:rsidR="00B12B9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 своих рисунках до окружающих.</w:t>
      </w:r>
    </w:p>
    <w:p w:rsidR="00BA10C4" w:rsidRDefault="00BA10C4" w:rsidP="00CE6E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переводе с греческого техника означает искусство, мастерство. Техникой рисования, которой могут овладеть дети дошкольного возраста, это комплекс изобразительных умений и навыков, с помощью которых ребёнок способен выразить своё отношение ко всему окружающему, отобразить свои впечатления, наблюдения в рисунке.</w:t>
      </w:r>
    </w:p>
    <w:p w:rsidR="004349A1" w:rsidRDefault="00F015B5" w:rsidP="00CE6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нетрадиционной технике рисования </w:t>
      </w:r>
      <w:r w:rsidR="00CE6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познавательную сферу детей дошкольного возраста</w:t>
      </w:r>
      <w:r w:rsidRPr="00F0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F0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жанрами искусства, с выразительным</w:t>
      </w:r>
      <w:r w:rsidR="00B12B9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средствами и формами восприятия пространства</w:t>
      </w:r>
      <w:r w:rsidRPr="00F0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E6F" w:rsidRPr="00F015B5" w:rsidRDefault="00F015B5" w:rsidP="003A05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можно использовать разные техники рисования. Предлагаем вам некоторые из них.</w:t>
      </w:r>
    </w:p>
    <w:p w:rsidR="00141D59" w:rsidRPr="00141D59" w:rsidRDefault="004349A1" w:rsidP="00141D59">
      <w:pPr>
        <w:rPr>
          <w:rFonts w:ascii="Times New Roman" w:hAnsi="Times New Roman" w:cs="Times New Roman"/>
          <w:sz w:val="28"/>
          <w:szCs w:val="28"/>
        </w:rPr>
      </w:pPr>
      <w:r w:rsidRPr="00141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74637C" wp14:editId="16F5101A">
            <wp:simplePos x="0" y="0"/>
            <wp:positionH relativeFrom="margin">
              <wp:posOffset>220980</wp:posOffset>
            </wp:positionH>
            <wp:positionV relativeFrom="page">
              <wp:posOffset>5743575</wp:posOffset>
            </wp:positionV>
            <wp:extent cx="203835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98" y="21300"/>
                <wp:lineTo x="21398" y="0"/>
                <wp:lineTo x="0" y="0"/>
              </wp:wrapPolygon>
            </wp:wrapTight>
            <wp:docPr id="10243" name="Picture 5" descr="DSC0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5" descr="DSC016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E6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E6E6F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 w:rsidR="00BA10C4" w:rsidRPr="00141D59">
        <w:rPr>
          <w:rFonts w:ascii="Times New Roman" w:hAnsi="Times New Roman" w:cs="Times New Roman"/>
          <w:i/>
          <w:sz w:val="28"/>
          <w:szCs w:val="28"/>
        </w:rPr>
        <w:t>Техника по сырому.</w:t>
      </w:r>
      <w:r w:rsidR="00BA10C4" w:rsidRPr="0014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0C4" w:rsidRPr="00141D59" w:rsidRDefault="00BA10C4" w:rsidP="00207BC2">
      <w:pPr>
        <w:jc w:val="both"/>
        <w:rPr>
          <w:rFonts w:ascii="Times New Roman" w:hAnsi="Times New Roman" w:cs="Times New Roman"/>
          <w:sz w:val="28"/>
          <w:szCs w:val="28"/>
        </w:rPr>
      </w:pPr>
      <w:r w:rsidRPr="00141D59">
        <w:rPr>
          <w:rFonts w:ascii="Times New Roman" w:hAnsi="Times New Roman" w:cs="Times New Roman"/>
          <w:sz w:val="28"/>
          <w:szCs w:val="28"/>
        </w:rPr>
        <w:t>Знакомство с тоновой отмывкой. Тоновая градация позволяет получить тоновую растяжку от насыщенного тона до светлых оттенков.</w:t>
      </w:r>
    </w:p>
    <w:p w:rsidR="00B12B9C" w:rsidRDefault="00B12B9C" w:rsidP="00141D59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B12B9C" w:rsidRDefault="004349A1" w:rsidP="00141D59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B846BA9" wp14:editId="29566068">
            <wp:simplePos x="0" y="0"/>
            <wp:positionH relativeFrom="margin">
              <wp:posOffset>230505</wp:posOffset>
            </wp:positionH>
            <wp:positionV relativeFrom="page">
              <wp:posOffset>7305040</wp:posOffset>
            </wp:positionV>
            <wp:extent cx="20193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396" y="21442"/>
                <wp:lineTo x="21396" y="0"/>
                <wp:lineTo x="0" y="0"/>
              </wp:wrapPolygon>
            </wp:wrapTight>
            <wp:docPr id="13318" name="Picture 6" descr="DSC0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 descr="DSC016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04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E6F" w:rsidRDefault="00CE6E6F" w:rsidP="00141D59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207BC2" w:rsidRDefault="00141D59" w:rsidP="00207BC2">
      <w:pPr>
        <w:tabs>
          <w:tab w:val="left" w:pos="2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1D59">
        <w:rPr>
          <w:rFonts w:ascii="Times New Roman" w:hAnsi="Times New Roman" w:cs="Times New Roman"/>
          <w:sz w:val="28"/>
          <w:szCs w:val="28"/>
        </w:rPr>
        <w:t xml:space="preserve">Приём вертикального вливания цвета в цвет. </w:t>
      </w:r>
    </w:p>
    <w:p w:rsidR="00141D59" w:rsidRPr="00141D59" w:rsidRDefault="00141D59" w:rsidP="00207BC2">
      <w:pPr>
        <w:tabs>
          <w:tab w:val="left" w:pos="2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1D59">
        <w:rPr>
          <w:rFonts w:ascii="Times New Roman" w:hAnsi="Times New Roman" w:cs="Times New Roman"/>
          <w:sz w:val="28"/>
          <w:szCs w:val="28"/>
        </w:rPr>
        <w:t xml:space="preserve">Рисуем дождь. </w:t>
      </w:r>
    </w:p>
    <w:p w:rsidR="00141D59" w:rsidRDefault="00141D59" w:rsidP="00BA10C4"/>
    <w:p w:rsidR="00BA10C4" w:rsidRDefault="004349A1" w:rsidP="00BA10C4">
      <w:r w:rsidRPr="00141D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220980</wp:posOffset>
            </wp:positionH>
            <wp:positionV relativeFrom="page">
              <wp:posOffset>8782050</wp:posOffset>
            </wp:positionV>
            <wp:extent cx="2057400" cy="1371600"/>
            <wp:effectExtent l="0" t="0" r="0" b="0"/>
            <wp:wrapSquare wrapText="bothSides"/>
            <wp:docPr id="16390" name="Picture 6" descr="DSC0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6" descr="DSC017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BA10C4" w:rsidRDefault="00BA10C4" w:rsidP="00BA10C4"/>
    <w:p w:rsidR="00CE6E6F" w:rsidRDefault="00CE6E6F" w:rsidP="00BA10C4">
      <w:pPr>
        <w:rPr>
          <w:rFonts w:ascii="Times New Roman" w:hAnsi="Times New Roman" w:cs="Times New Roman"/>
          <w:sz w:val="28"/>
          <w:szCs w:val="28"/>
        </w:rPr>
      </w:pPr>
    </w:p>
    <w:p w:rsidR="00BA10C4" w:rsidRPr="00CE6E6F" w:rsidRDefault="00BA10C4" w:rsidP="00BA10C4">
      <w:pPr>
        <w:rPr>
          <w:rFonts w:ascii="Times New Roman" w:hAnsi="Times New Roman" w:cs="Times New Roman"/>
          <w:sz w:val="28"/>
          <w:szCs w:val="28"/>
        </w:rPr>
      </w:pPr>
      <w:r w:rsidRPr="00141D59">
        <w:rPr>
          <w:rFonts w:ascii="Times New Roman" w:hAnsi="Times New Roman" w:cs="Times New Roman"/>
          <w:sz w:val="28"/>
          <w:szCs w:val="28"/>
        </w:rPr>
        <w:t xml:space="preserve">Приём вертикального вливания цвета в цвет «Удивительный лес». </w:t>
      </w:r>
    </w:p>
    <w:p w:rsidR="005D291E" w:rsidRDefault="005D291E" w:rsidP="005D291E"/>
    <w:p w:rsidR="005D291E" w:rsidRDefault="005D291E" w:rsidP="005D291E">
      <w:pPr>
        <w:tabs>
          <w:tab w:val="left" w:pos="2145"/>
        </w:tabs>
      </w:pPr>
    </w:p>
    <w:p w:rsidR="005D291E" w:rsidRDefault="005D291E" w:rsidP="005D291E">
      <w:pPr>
        <w:tabs>
          <w:tab w:val="left" w:pos="2145"/>
        </w:tabs>
      </w:pPr>
    </w:p>
    <w:p w:rsidR="00CE6E6F" w:rsidRDefault="00CE6E6F" w:rsidP="00141D59">
      <w:pPr>
        <w:tabs>
          <w:tab w:val="left" w:pos="21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E6E6F" w:rsidRDefault="00207BC2" w:rsidP="00141D59">
      <w:pPr>
        <w:tabs>
          <w:tab w:val="left" w:pos="2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1D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58563E8" wp14:editId="540EF835">
            <wp:simplePos x="0" y="0"/>
            <wp:positionH relativeFrom="margin">
              <wp:posOffset>200025</wp:posOffset>
            </wp:positionH>
            <wp:positionV relativeFrom="margin">
              <wp:posOffset>295275</wp:posOffset>
            </wp:positionV>
            <wp:extent cx="2047875" cy="1333500"/>
            <wp:effectExtent l="0" t="0" r="9525" b="0"/>
            <wp:wrapSquare wrapText="bothSides"/>
            <wp:docPr id="17411" name="Picture 7" descr="C:\Documents and Settings\User\Рабочий стол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7" descr="C:\Documents and Settings\User\Рабочий стол\Рисунок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5B5" w:rsidRPr="00B12B9C" w:rsidRDefault="005D291E" w:rsidP="00141D59">
      <w:pPr>
        <w:tabs>
          <w:tab w:val="left" w:pos="2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41D59">
        <w:rPr>
          <w:rFonts w:ascii="Times New Roman" w:hAnsi="Times New Roman" w:cs="Times New Roman"/>
          <w:sz w:val="28"/>
          <w:szCs w:val="28"/>
        </w:rPr>
        <w:t>Приём центрального вливания цвета в цвет использовали в работе «Декоративное панно из цветов».</w:t>
      </w:r>
    </w:p>
    <w:p w:rsidR="00F015B5" w:rsidRDefault="00F015B5" w:rsidP="005D291E">
      <w:pPr>
        <w:tabs>
          <w:tab w:val="left" w:pos="2145"/>
        </w:tabs>
      </w:pPr>
    </w:p>
    <w:p w:rsidR="00CE6E6F" w:rsidRDefault="004349A1" w:rsidP="00141D5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70664BC" wp14:editId="2B536321">
            <wp:simplePos x="0" y="0"/>
            <wp:positionH relativeFrom="margin">
              <wp:posOffset>211455</wp:posOffset>
            </wp:positionH>
            <wp:positionV relativeFrom="page">
              <wp:posOffset>2333625</wp:posOffset>
            </wp:positionV>
            <wp:extent cx="1962150" cy="1295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5B5" w:rsidRPr="00F015B5" w:rsidRDefault="00F015B5" w:rsidP="00CE6E6F">
      <w:pPr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15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Техника акварели с восковыми мелками.</w:t>
      </w:r>
    </w:p>
    <w:p w:rsidR="00F015B5" w:rsidRDefault="00F015B5" w:rsidP="00207BC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наносится простым карандашом по трафарету. Закрашивается восковыми мелками. Затем наносится акварельная краска. Следы от восковых карандашей проявляются и обозначают образ изображения.</w:t>
      </w:r>
    </w:p>
    <w:p w:rsidR="00CE6E6F" w:rsidRDefault="00CE6E6F" w:rsidP="00F015B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E6F" w:rsidRDefault="004349A1" w:rsidP="00F015B5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30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211455</wp:posOffset>
            </wp:positionH>
            <wp:positionV relativeFrom="page">
              <wp:posOffset>4095750</wp:posOffset>
            </wp:positionV>
            <wp:extent cx="1971675" cy="1266825"/>
            <wp:effectExtent l="0" t="0" r="9525" b="9525"/>
            <wp:wrapSquare wrapText="bothSides"/>
            <wp:docPr id="3" name="Рисунок 3" descr="DSC0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2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5B5" w:rsidRPr="00F015B5" w:rsidRDefault="00F015B5" w:rsidP="00CE6E6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F015B5">
        <w:rPr>
          <w:rFonts w:ascii="Times New Roman" w:hAnsi="Times New Roman" w:cs="Times New Roman"/>
          <w:i/>
          <w:sz w:val="28"/>
          <w:szCs w:val="28"/>
        </w:rPr>
        <w:t>Техника «Купание картинки»</w:t>
      </w:r>
    </w:p>
    <w:p w:rsidR="004349A1" w:rsidRDefault="00F015B5" w:rsidP="00207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5B5">
        <w:rPr>
          <w:rFonts w:ascii="Times New Roman" w:hAnsi="Times New Roman" w:cs="Times New Roman"/>
          <w:sz w:val="28"/>
          <w:szCs w:val="28"/>
        </w:rPr>
        <w:t xml:space="preserve">Изображение закрашивается восковыми мелками, аккуратно сминается (чтобы не порвать), густо закрашивается акварельными красками. После этого картинку «купают», смывая лишнюю краску водой, и </w:t>
      </w:r>
      <w:r w:rsidR="004349A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015B5" w:rsidRDefault="004349A1" w:rsidP="00207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F015B5" w:rsidRPr="00F015B5">
        <w:rPr>
          <w:rFonts w:ascii="Times New Roman" w:hAnsi="Times New Roman" w:cs="Times New Roman"/>
          <w:sz w:val="28"/>
          <w:szCs w:val="28"/>
        </w:rPr>
        <w:t>просушивают.</w:t>
      </w:r>
      <w:r w:rsidR="00141D59">
        <w:rPr>
          <w:rFonts w:ascii="Times New Roman" w:hAnsi="Times New Roman" w:cs="Times New Roman"/>
          <w:sz w:val="28"/>
          <w:szCs w:val="28"/>
        </w:rPr>
        <w:t xml:space="preserve"> </w:t>
      </w:r>
      <w:r w:rsidR="00F015B5" w:rsidRPr="00F015B5">
        <w:rPr>
          <w:rFonts w:ascii="Times New Roman" w:hAnsi="Times New Roman" w:cs="Times New Roman"/>
          <w:sz w:val="28"/>
          <w:szCs w:val="28"/>
        </w:rPr>
        <w:t>Получается вид потрескавшегося воска.</w:t>
      </w:r>
    </w:p>
    <w:p w:rsidR="00CE6E6F" w:rsidRDefault="004349A1" w:rsidP="00F015B5">
      <w:pPr>
        <w:rPr>
          <w:rFonts w:ascii="Times New Roman" w:hAnsi="Times New Roman" w:cs="Times New Roman"/>
          <w:sz w:val="28"/>
          <w:szCs w:val="28"/>
        </w:rPr>
      </w:pPr>
      <w:r w:rsidRPr="00187522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240030</wp:posOffset>
            </wp:positionH>
            <wp:positionV relativeFrom="page">
              <wp:posOffset>5943600</wp:posOffset>
            </wp:positionV>
            <wp:extent cx="1885950" cy="1352550"/>
            <wp:effectExtent l="0" t="0" r="0" b="0"/>
            <wp:wrapSquare wrapText="bothSides"/>
            <wp:docPr id="4" name="Рисунок 4" descr="DSC0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16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D59" w:rsidRPr="00141D59" w:rsidRDefault="00141D59" w:rsidP="00CE6E6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41D59">
        <w:rPr>
          <w:rFonts w:ascii="Times New Roman" w:hAnsi="Times New Roman" w:cs="Times New Roman"/>
          <w:i/>
          <w:sz w:val="28"/>
          <w:szCs w:val="28"/>
        </w:rPr>
        <w:t>Те</w:t>
      </w:r>
      <w:r>
        <w:rPr>
          <w:rFonts w:ascii="Times New Roman" w:hAnsi="Times New Roman" w:cs="Times New Roman"/>
          <w:i/>
          <w:sz w:val="28"/>
          <w:szCs w:val="28"/>
        </w:rPr>
        <w:t>хника «Монотипия»</w:t>
      </w:r>
    </w:p>
    <w:p w:rsidR="00F015B5" w:rsidRDefault="00141D59" w:rsidP="00207B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D59">
        <w:rPr>
          <w:rFonts w:ascii="Times New Roman" w:hAnsi="Times New Roman" w:cs="Times New Roman"/>
          <w:sz w:val="28"/>
          <w:szCs w:val="28"/>
        </w:rPr>
        <w:t>Это удачный способ при обучении детей пейзажному и сюжетному рисованию.</w:t>
      </w:r>
    </w:p>
    <w:p w:rsidR="004349A1" w:rsidRDefault="00141D59" w:rsidP="003A0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D59">
        <w:rPr>
          <w:rFonts w:ascii="Times New Roman" w:hAnsi="Times New Roman" w:cs="Times New Roman"/>
          <w:sz w:val="28"/>
          <w:szCs w:val="28"/>
        </w:rPr>
        <w:t xml:space="preserve">Лист бумаги складывают пополам, одну его сторону смачивают водой и наносят изображение. Затем накрывают второй частью листа и разглаживают. В процессе </w:t>
      </w:r>
    </w:p>
    <w:p w:rsidR="00141D59" w:rsidRDefault="004349A1" w:rsidP="003A0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1D59" w:rsidRPr="00141D59">
        <w:rPr>
          <w:rFonts w:ascii="Times New Roman" w:hAnsi="Times New Roman" w:cs="Times New Roman"/>
          <w:sz w:val="28"/>
          <w:szCs w:val="28"/>
        </w:rPr>
        <w:t xml:space="preserve">разглаживания краски смешиваются, на чистом листе </w:t>
      </w:r>
      <w:r w:rsidR="003A05C9">
        <w:rPr>
          <w:rFonts w:ascii="Times New Roman" w:hAnsi="Times New Roman" w:cs="Times New Roman"/>
          <w:sz w:val="28"/>
          <w:szCs w:val="28"/>
        </w:rPr>
        <w:t xml:space="preserve">      </w:t>
      </w:r>
      <w:r w:rsidR="00141D59" w:rsidRPr="00141D59">
        <w:rPr>
          <w:rFonts w:ascii="Times New Roman" w:hAnsi="Times New Roman" w:cs="Times New Roman"/>
          <w:sz w:val="28"/>
          <w:szCs w:val="28"/>
        </w:rPr>
        <w:t>отпечатывается изображение.</w:t>
      </w:r>
    </w:p>
    <w:p w:rsidR="003A05C9" w:rsidRDefault="003A05C9" w:rsidP="003A0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1D59" w:rsidRDefault="004349A1" w:rsidP="00CE6E6F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97C30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268605</wp:posOffset>
            </wp:positionH>
            <wp:positionV relativeFrom="page">
              <wp:posOffset>7791450</wp:posOffset>
            </wp:positionV>
            <wp:extent cx="1924050" cy="1257300"/>
            <wp:effectExtent l="0" t="0" r="0" b="0"/>
            <wp:wrapSquare wrapText="bothSides"/>
            <wp:docPr id="5" name="Рисунок 5" descr="DSC0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175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41D59" w:rsidRPr="00141D59">
        <w:rPr>
          <w:rFonts w:ascii="Times New Roman" w:hAnsi="Times New Roman" w:cs="Times New Roman"/>
          <w:i/>
          <w:sz w:val="28"/>
          <w:szCs w:val="28"/>
        </w:rPr>
        <w:t>Техника «</w:t>
      </w:r>
      <w:proofErr w:type="spellStart"/>
      <w:r w:rsidR="00141D59" w:rsidRPr="00141D59">
        <w:rPr>
          <w:rFonts w:ascii="Times New Roman" w:hAnsi="Times New Roman" w:cs="Times New Roman"/>
          <w:i/>
          <w:sz w:val="28"/>
          <w:szCs w:val="28"/>
        </w:rPr>
        <w:t>Ниткография</w:t>
      </w:r>
      <w:proofErr w:type="spellEnd"/>
      <w:r w:rsidR="00141D59" w:rsidRPr="00141D59">
        <w:rPr>
          <w:rFonts w:ascii="Times New Roman" w:hAnsi="Times New Roman" w:cs="Times New Roman"/>
          <w:i/>
          <w:sz w:val="28"/>
          <w:szCs w:val="28"/>
        </w:rPr>
        <w:t>»</w:t>
      </w:r>
    </w:p>
    <w:p w:rsidR="00207BC2" w:rsidRDefault="00141D59" w:rsidP="00207BC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59">
        <w:rPr>
          <w:rFonts w:ascii="Times New Roman" w:hAnsi="Times New Roman" w:cs="Times New Roman"/>
          <w:sz w:val="28"/>
          <w:szCs w:val="28"/>
          <w:lang w:eastAsia="ru-RU"/>
        </w:rPr>
        <w:t>Рисовать с помощью нитки нео</w:t>
      </w:r>
      <w:r w:rsidR="00206985">
        <w:rPr>
          <w:rFonts w:ascii="Times New Roman" w:hAnsi="Times New Roman" w:cs="Times New Roman"/>
          <w:sz w:val="28"/>
          <w:szCs w:val="28"/>
          <w:lang w:eastAsia="ru-RU"/>
        </w:rPr>
        <w:t>бычное и увлекательное занятие.</w:t>
      </w:r>
    </w:p>
    <w:p w:rsidR="004349A1" w:rsidRDefault="00141D59" w:rsidP="00207BC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D59">
        <w:rPr>
          <w:rFonts w:ascii="Times New Roman" w:hAnsi="Times New Roman" w:cs="Times New Roman"/>
          <w:sz w:val="28"/>
          <w:szCs w:val="28"/>
          <w:lang w:eastAsia="ru-RU"/>
        </w:rPr>
        <w:t xml:space="preserve">В сложенный пополам лист бумаги вложить нить, смоченная в гуашевой краске. Одной рукой прижимая лист сверху, другой рукой вытягивают нить, получается </w:t>
      </w:r>
      <w:r w:rsidR="004349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7BC2" w:rsidRDefault="004349A1" w:rsidP="00207BC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141D59" w:rsidRPr="00141D59">
        <w:rPr>
          <w:rFonts w:ascii="Times New Roman" w:hAnsi="Times New Roman" w:cs="Times New Roman"/>
          <w:sz w:val="28"/>
          <w:szCs w:val="28"/>
          <w:lang w:eastAsia="ru-RU"/>
        </w:rPr>
        <w:t xml:space="preserve">изображение. В работе можно использовать несколько </w:t>
      </w:r>
      <w:r w:rsidR="00207B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6985" w:rsidRPr="00141D59" w:rsidRDefault="00207BC2" w:rsidP="00207BC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141D59" w:rsidRPr="00141D59">
        <w:rPr>
          <w:rFonts w:ascii="Times New Roman" w:hAnsi="Times New Roman" w:cs="Times New Roman"/>
          <w:sz w:val="28"/>
          <w:szCs w:val="28"/>
          <w:lang w:eastAsia="ru-RU"/>
        </w:rPr>
        <w:t>цветов, каждый раз обмакивая новую нить в определённую краску.</w:t>
      </w:r>
      <w:r w:rsidR="0020698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sectPr w:rsidR="00206985" w:rsidRPr="00141D59" w:rsidSect="003A05C9"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C4"/>
    <w:rsid w:val="00141D59"/>
    <w:rsid w:val="00206985"/>
    <w:rsid w:val="00207BC2"/>
    <w:rsid w:val="00314C91"/>
    <w:rsid w:val="003A05C9"/>
    <w:rsid w:val="004349A1"/>
    <w:rsid w:val="005D291E"/>
    <w:rsid w:val="009672D8"/>
    <w:rsid w:val="00B12B9C"/>
    <w:rsid w:val="00BA10C4"/>
    <w:rsid w:val="00CE6E6F"/>
    <w:rsid w:val="00F0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3E895-EADE-45EE-A039-5B30F336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A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8</cp:revision>
  <dcterms:created xsi:type="dcterms:W3CDTF">2025-01-11T12:56:00Z</dcterms:created>
  <dcterms:modified xsi:type="dcterms:W3CDTF">2025-02-01T08:03:00Z</dcterms:modified>
</cp:coreProperties>
</file>